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92C5" w14:textId="341073EF" w:rsidR="00757C34" w:rsidRPr="00757C34" w:rsidRDefault="00757C34" w:rsidP="00757C3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olor w:val="0070C0"/>
          <w:sz w:val="28"/>
          <w:szCs w:val="28"/>
          <w:u w:val="single"/>
        </w:rPr>
      </w:pPr>
      <w:r w:rsidRPr="00757C34">
        <w:rPr>
          <w:rFonts w:ascii="Georgia" w:hAnsi="Georgia"/>
          <w:b/>
          <w:bCs/>
          <w:color w:val="0070C0"/>
          <w:sz w:val="28"/>
          <w:szCs w:val="28"/>
          <w:u w:val="single"/>
        </w:rPr>
        <w:t>CUMC Clean out the Closet – 2021 Outreach Project</w:t>
      </w:r>
    </w:p>
    <w:p w14:paraId="7103D212" w14:textId="77777777" w:rsidR="00757C34" w:rsidRDefault="00757C34" w:rsidP="00757C34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14:paraId="59BD943F" w14:textId="675B095E" w:rsidR="006E693C" w:rsidRPr="006E693C" w:rsidRDefault="00757C34" w:rsidP="006E693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</w:rPr>
      </w:pPr>
      <w:r w:rsidRPr="00714347">
        <w:rPr>
          <w:b/>
          <w:bCs/>
          <w:color w:val="FF0000"/>
          <w:sz w:val="32"/>
          <w:szCs w:val="32"/>
          <w:u w:val="single"/>
        </w:rPr>
        <w:t xml:space="preserve">Focus on </w:t>
      </w:r>
      <w:r w:rsidR="006E693C" w:rsidRPr="00714347">
        <w:rPr>
          <w:b/>
          <w:bCs/>
          <w:color w:val="FF0000"/>
          <w:sz w:val="32"/>
          <w:szCs w:val="32"/>
          <w:u w:val="single"/>
        </w:rPr>
        <w:t>Safe Harbor</w:t>
      </w:r>
      <w:r w:rsidR="00B10C63" w:rsidRPr="00714347">
        <w:rPr>
          <w:b/>
          <w:bCs/>
          <w:color w:val="FF0000"/>
          <w:sz w:val="32"/>
          <w:szCs w:val="32"/>
          <w:u w:val="single"/>
        </w:rPr>
        <w:br/>
      </w:r>
      <w:r w:rsidR="006E693C" w:rsidRPr="006E693C">
        <w:rPr>
          <w:rFonts w:cstheme="minorHAnsi"/>
        </w:rPr>
        <w:t xml:space="preserve">Safe Harbor is </w:t>
      </w:r>
      <w:r w:rsidR="006E693C">
        <w:rPr>
          <w:rFonts w:cstheme="minorHAnsi"/>
        </w:rPr>
        <w:t xml:space="preserve">a </w:t>
      </w:r>
      <w:r w:rsidR="006E693C" w:rsidRPr="006E693C">
        <w:rPr>
          <w:rFonts w:cstheme="minorHAnsi"/>
        </w:rPr>
        <w:t xml:space="preserve">non-profit organization that offers a continuum of services for survivors of domestic violence and their children in Greenville, Anderson, </w:t>
      </w:r>
      <w:proofErr w:type="gramStart"/>
      <w:r w:rsidR="006E693C" w:rsidRPr="006E693C">
        <w:rPr>
          <w:rFonts w:cstheme="minorHAnsi"/>
        </w:rPr>
        <w:t>Pickens</w:t>
      </w:r>
      <w:proofErr w:type="gramEnd"/>
      <w:r w:rsidR="006E693C" w:rsidRPr="006E693C">
        <w:rPr>
          <w:rFonts w:cstheme="minorHAnsi"/>
        </w:rPr>
        <w:t xml:space="preserve"> and Oconee Counties. </w:t>
      </w:r>
      <w:r w:rsidR="006E693C">
        <w:rPr>
          <w:rFonts w:cstheme="minorHAnsi"/>
        </w:rPr>
        <w:t xml:space="preserve">Their services include a </w:t>
      </w:r>
      <w:r w:rsidR="006E693C" w:rsidRPr="006E693C">
        <w:rPr>
          <w:rFonts w:cstheme="minorHAnsi"/>
        </w:rPr>
        <w:t>24/7</w:t>
      </w:r>
      <w:r w:rsidR="006E693C">
        <w:rPr>
          <w:rFonts w:cstheme="minorHAnsi"/>
        </w:rPr>
        <w:t xml:space="preserve"> help line, safe emergency </w:t>
      </w:r>
      <w:r w:rsidR="006E693C" w:rsidRPr="006E693C">
        <w:rPr>
          <w:rFonts w:cstheme="minorHAnsi"/>
          <w:shd w:val="clear" w:color="auto" w:fill="FFFFFF"/>
        </w:rPr>
        <w:t>shelter</w:t>
      </w:r>
      <w:r w:rsidR="006E693C">
        <w:rPr>
          <w:rFonts w:cstheme="minorHAnsi"/>
          <w:shd w:val="clear" w:color="auto" w:fill="FFFFFF"/>
        </w:rPr>
        <w:t>s,</w:t>
      </w:r>
      <w:r w:rsidR="006E693C" w:rsidRPr="006E693C">
        <w:rPr>
          <w:rFonts w:cstheme="minorHAnsi"/>
        </w:rPr>
        <w:t xml:space="preserve"> counseling for survivors and their children</w:t>
      </w:r>
      <w:r w:rsidR="006E693C">
        <w:rPr>
          <w:rFonts w:cstheme="minorHAnsi"/>
        </w:rPr>
        <w:t xml:space="preserve"> (up to 17 years of age)</w:t>
      </w:r>
      <w:r w:rsidR="006E693C" w:rsidRPr="006E693C">
        <w:rPr>
          <w:rFonts w:cstheme="minorHAnsi"/>
        </w:rPr>
        <w:t>, advocacy, legal assistance, transitional housing, domestic violence education and parenting classes, and group support.</w:t>
      </w:r>
      <w:r w:rsidR="006E693C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757C34">
        <w:rPr>
          <w:rFonts w:cstheme="minorHAnsi"/>
          <w:color w:val="222222"/>
        </w:rPr>
        <w:t xml:space="preserve"> </w:t>
      </w:r>
      <w:r w:rsidR="006E693C">
        <w:rPr>
          <w:rFonts w:cstheme="minorHAnsi"/>
          <w:color w:val="222222"/>
        </w:rPr>
        <w:t xml:space="preserve">They </w:t>
      </w:r>
      <w:r w:rsidR="006E693C" w:rsidRPr="006E693C">
        <w:rPr>
          <w:rFonts w:cstheme="minorHAnsi"/>
        </w:rPr>
        <w:t xml:space="preserve">make a difference for victims of domestic violence and their children by providing them with safety and resources, helping them heal, and giving them </w:t>
      </w:r>
      <w:proofErr w:type="gramStart"/>
      <w:r w:rsidR="006E693C" w:rsidRPr="006E693C">
        <w:rPr>
          <w:rFonts w:cstheme="minorHAnsi"/>
        </w:rPr>
        <w:t>the support</w:t>
      </w:r>
      <w:proofErr w:type="gramEnd"/>
      <w:r w:rsidR="006E693C" w:rsidRPr="006E693C">
        <w:rPr>
          <w:rFonts w:cstheme="minorHAnsi"/>
        </w:rPr>
        <w:t xml:space="preserve"> they need to start new lives.</w:t>
      </w:r>
    </w:p>
    <w:p w14:paraId="5A8C7B91" w14:textId="2A9C9753" w:rsidR="006E693C" w:rsidRDefault="006E693C" w:rsidP="00757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54661AA6" w14:textId="41F998A9" w:rsidR="006E693C" w:rsidRDefault="006E693C" w:rsidP="00757C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How CUMC can help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>CUMC provides financial support to Safe Harbor each year. This new Outreach Project will enable us to provide essential daily house</w:t>
      </w:r>
      <w:r w:rsidR="00F91694">
        <w:rPr>
          <w:rFonts w:cstheme="minorHAnsi"/>
        </w:rPr>
        <w:t xml:space="preserve"> goods, domestic and personal items, and clothing to help these women and families </w:t>
      </w:r>
      <w:r w:rsidR="0066006E">
        <w:rPr>
          <w:rFonts w:cstheme="minorHAnsi"/>
        </w:rPr>
        <w:t xml:space="preserve">as they transition to </w:t>
      </w:r>
      <w:r w:rsidR="00F91694">
        <w:rPr>
          <w:rFonts w:cstheme="minorHAnsi"/>
        </w:rPr>
        <w:t>a safe place to call home.</w:t>
      </w:r>
    </w:p>
    <w:p w14:paraId="33EE8E27" w14:textId="77777777" w:rsidR="00F91694" w:rsidRPr="006E693C" w:rsidRDefault="00F91694" w:rsidP="00757C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3FE004" w14:textId="4E3D3E15" w:rsidR="00B10C63" w:rsidRPr="00B10C63" w:rsidRDefault="00B10C63">
      <w:pPr>
        <w:rPr>
          <w:b/>
          <w:bCs/>
          <w:u w:val="single"/>
        </w:rPr>
      </w:pPr>
      <w:r w:rsidRPr="00B10C63">
        <w:rPr>
          <w:b/>
          <w:bCs/>
          <w:u w:val="single"/>
        </w:rPr>
        <w:t>Wish list items</w:t>
      </w:r>
      <w:r w:rsidR="00757C34">
        <w:rPr>
          <w:b/>
          <w:bCs/>
          <w:u w:val="single"/>
        </w:rPr>
        <w:t xml:space="preserve"> for </w:t>
      </w:r>
      <w:r w:rsidR="006E693C">
        <w:rPr>
          <w:b/>
          <w:bCs/>
          <w:u w:val="single"/>
        </w:rPr>
        <w:t>Safe Harbor</w:t>
      </w:r>
      <w:r w:rsidRPr="00B10C63">
        <w:rPr>
          <w:b/>
          <w:bCs/>
          <w:u w:val="single"/>
        </w:rPr>
        <w:t>:</w:t>
      </w:r>
    </w:p>
    <w:p w14:paraId="1E81CECC" w14:textId="6A06BB4D" w:rsidR="00B10C63" w:rsidRPr="00F91694" w:rsidRDefault="006E693C" w:rsidP="00B10C63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  <w:i/>
          <w:iCs/>
        </w:rPr>
      </w:pPr>
      <w:r w:rsidRPr="00F91694">
        <w:rPr>
          <w:rFonts w:cstheme="minorHAnsi"/>
          <w:i/>
          <w:iCs/>
        </w:rPr>
        <w:t>For the shelter &amp; housing programs:</w:t>
      </w:r>
    </w:p>
    <w:p w14:paraId="1F4C70EF" w14:textId="73653CD4" w:rsidR="006E693C" w:rsidRDefault="006E693C" w:rsidP="006E693C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Cleaning products</w:t>
      </w:r>
      <w:r w:rsidR="00F91694">
        <w:rPr>
          <w:rFonts w:cstheme="minorHAnsi"/>
        </w:rPr>
        <w:t xml:space="preserve"> (wipes, HE detergent, Lysol, Pine-Sol, disposable gloves)</w:t>
      </w:r>
    </w:p>
    <w:p w14:paraId="38F27F1E" w14:textId="7D44B7A4" w:rsidR="006E693C" w:rsidRDefault="006E693C" w:rsidP="006E693C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Furniture (</w:t>
      </w:r>
      <w:r w:rsidR="00F91694">
        <w:rPr>
          <w:rFonts w:cstheme="minorHAnsi"/>
        </w:rPr>
        <w:t>dressers, small table lamps, beds/frames, mattresses, alarm/wall clocks)</w:t>
      </w:r>
    </w:p>
    <w:p w14:paraId="712EE62E" w14:textId="10F38A3A" w:rsidR="00F91694" w:rsidRDefault="00F91694" w:rsidP="006E693C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Linens (bath/hand towels, twin/queen sheet sets, std. pillows, comforters, blankets)</w:t>
      </w:r>
    </w:p>
    <w:p w14:paraId="6A0A9694" w14:textId="07A76465" w:rsidR="00F91694" w:rsidRDefault="00F91694" w:rsidP="006E693C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Baby/children needs (wipes, pull-ups (all sizes), diaper cream, sippy cups, strollers) </w:t>
      </w:r>
    </w:p>
    <w:p w14:paraId="589B687E" w14:textId="50460603" w:rsidR="00F91694" w:rsidRDefault="00F91694" w:rsidP="006E693C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Household products (paper towels, toilet paper, 33gal trash bags, paper plates, foil)</w:t>
      </w:r>
    </w:p>
    <w:p w14:paraId="29618F9C" w14:textId="2DB3CF36" w:rsidR="00F91694" w:rsidRDefault="00F91694" w:rsidP="006E693C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Personal items (</w:t>
      </w:r>
      <w:proofErr w:type="gramStart"/>
      <w:r>
        <w:rPr>
          <w:rFonts w:cstheme="minorHAnsi"/>
        </w:rPr>
        <w:t>ladies</w:t>
      </w:r>
      <w:proofErr w:type="gramEnd"/>
      <w:r>
        <w:rPr>
          <w:rFonts w:cstheme="minorHAnsi"/>
        </w:rPr>
        <w:t xml:space="preserve"> deodorant, lotion, hair dryers, notebooks/pens, watches)</w:t>
      </w:r>
    </w:p>
    <w:p w14:paraId="662124C1" w14:textId="44309EB5" w:rsidR="00F91694" w:rsidRDefault="00F91694" w:rsidP="006E693C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Clothing (new </w:t>
      </w:r>
      <w:r w:rsidR="00A910B2">
        <w:rPr>
          <w:rFonts w:cstheme="minorHAnsi"/>
        </w:rPr>
        <w:t xml:space="preserve">ladies </w:t>
      </w:r>
      <w:r>
        <w:rPr>
          <w:rFonts w:cstheme="minorHAnsi"/>
        </w:rPr>
        <w:t>t-shirts, ladies socks, new gowns/PJs (ladies &amp; 12mo-2yrs))</w:t>
      </w:r>
    </w:p>
    <w:p w14:paraId="577BFFF0" w14:textId="3B99F72E" w:rsidR="00F91694" w:rsidRPr="00F91694" w:rsidRDefault="00F91694" w:rsidP="00F91694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  <w:i/>
          <w:iCs/>
        </w:rPr>
      </w:pPr>
      <w:r w:rsidRPr="00F91694">
        <w:rPr>
          <w:rFonts w:cstheme="minorHAnsi"/>
          <w:i/>
          <w:iCs/>
        </w:rPr>
        <w:t xml:space="preserve">For the </w:t>
      </w:r>
      <w:r>
        <w:rPr>
          <w:rFonts w:cstheme="minorHAnsi"/>
          <w:i/>
          <w:iCs/>
        </w:rPr>
        <w:t>resource center for women/families</w:t>
      </w:r>
      <w:r w:rsidRPr="00F91694">
        <w:rPr>
          <w:rFonts w:cstheme="minorHAnsi"/>
          <w:i/>
          <w:iCs/>
        </w:rPr>
        <w:t>:</w:t>
      </w:r>
    </w:p>
    <w:p w14:paraId="4B168BA1" w14:textId="42ED1C6A" w:rsidR="00F91694" w:rsidRDefault="00F91694" w:rsidP="00F91694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Post-it notes, copier paper, spiral notebooks, 3-ring binders, dividers, manila folders</w:t>
      </w:r>
    </w:p>
    <w:p w14:paraId="3AF7797A" w14:textId="1ABADCCA" w:rsidR="00F91694" w:rsidRDefault="00F91694" w:rsidP="00F91694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Kleenex, hand sanitizer</w:t>
      </w:r>
    </w:p>
    <w:p w14:paraId="705D9659" w14:textId="0C1F423D" w:rsidR="00F91694" w:rsidRPr="00F91694" w:rsidRDefault="00F91694" w:rsidP="00F91694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  <w:i/>
          <w:iCs/>
        </w:rPr>
      </w:pPr>
      <w:r w:rsidRPr="00F91694">
        <w:rPr>
          <w:rFonts w:cstheme="minorHAnsi"/>
          <w:i/>
          <w:iCs/>
        </w:rPr>
        <w:t xml:space="preserve">For the </w:t>
      </w:r>
      <w:r>
        <w:rPr>
          <w:rFonts w:cstheme="minorHAnsi"/>
          <w:i/>
          <w:iCs/>
        </w:rPr>
        <w:t>Re</w:t>
      </w:r>
      <w:r w:rsidR="0066006E">
        <w:rPr>
          <w:rFonts w:cstheme="minorHAnsi"/>
          <w:i/>
          <w:iCs/>
        </w:rPr>
        <w:t>sale Store (shopping for women/families in the program &amp; the community)</w:t>
      </w:r>
      <w:r w:rsidRPr="00F91694">
        <w:rPr>
          <w:rFonts w:cstheme="minorHAnsi"/>
          <w:i/>
          <w:iCs/>
        </w:rPr>
        <w:t>:</w:t>
      </w:r>
    </w:p>
    <w:p w14:paraId="32062954" w14:textId="10F4174A" w:rsidR="0066006E" w:rsidRDefault="0066006E" w:rsidP="00F91694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Gently used clothing (casual, business attire)</w:t>
      </w:r>
    </w:p>
    <w:p w14:paraId="0DB4E90F" w14:textId="2B8257D2" w:rsidR="00F91694" w:rsidRPr="0066006E" w:rsidRDefault="0066006E" w:rsidP="00254990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 w:rsidRPr="0066006E">
        <w:rPr>
          <w:rFonts w:cstheme="minorHAnsi"/>
        </w:rPr>
        <w:t xml:space="preserve">Mannequins, home décor, household furniture </w:t>
      </w:r>
    </w:p>
    <w:p w14:paraId="7C00DBED" w14:textId="1CAE4EF1" w:rsidR="00B10C63" w:rsidRDefault="00B10C63" w:rsidP="00B10C63">
      <w:pPr>
        <w:rPr>
          <w:b/>
          <w:bCs/>
          <w:u w:val="single"/>
        </w:rPr>
      </w:pPr>
      <w:r>
        <w:rPr>
          <w:b/>
          <w:bCs/>
          <w:u w:val="single"/>
        </w:rPr>
        <w:t>Donation options</w:t>
      </w:r>
      <w:r w:rsidR="00757C34">
        <w:rPr>
          <w:b/>
          <w:bCs/>
          <w:u w:val="single"/>
        </w:rPr>
        <w:t xml:space="preserve"> for </w:t>
      </w:r>
      <w:r w:rsidR="006E693C">
        <w:rPr>
          <w:b/>
          <w:bCs/>
          <w:u w:val="single"/>
        </w:rPr>
        <w:t>Safe Harbor:</w:t>
      </w:r>
    </w:p>
    <w:p w14:paraId="3F588414" w14:textId="521A86D3" w:rsidR="006E693C" w:rsidRDefault="006E693C" w:rsidP="006E69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E693C">
        <w:rPr>
          <w:rFonts w:asciiTheme="minorHAnsi" w:hAnsiTheme="minorHAnsi" w:cstheme="minorHAnsi"/>
          <w:sz w:val="22"/>
          <w:szCs w:val="22"/>
        </w:rPr>
        <w:t xml:space="preserve">If you have furniture or a large amount of donations to give, </w:t>
      </w:r>
      <w:r>
        <w:rPr>
          <w:rFonts w:asciiTheme="minorHAnsi" w:hAnsiTheme="minorHAnsi" w:cstheme="minorHAnsi"/>
          <w:sz w:val="22"/>
          <w:szCs w:val="22"/>
        </w:rPr>
        <w:t>Safe Harbor</w:t>
      </w:r>
      <w:r w:rsidRPr="006E693C">
        <w:rPr>
          <w:rFonts w:asciiTheme="minorHAnsi" w:hAnsiTheme="minorHAnsi" w:cstheme="minorHAnsi"/>
          <w:sz w:val="22"/>
          <w:szCs w:val="22"/>
        </w:rPr>
        <w:t xml:space="preserve"> can schedule a time to pick up items up from your home. Please call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6E693C">
        <w:rPr>
          <w:rFonts w:asciiTheme="minorHAnsi" w:hAnsiTheme="minorHAnsi" w:cstheme="minorHAnsi"/>
          <w:sz w:val="22"/>
          <w:szCs w:val="22"/>
        </w:rPr>
        <w:t xml:space="preserve"> donation coordinators at 864-385-7946. </w:t>
      </w:r>
    </w:p>
    <w:p w14:paraId="19003385" w14:textId="24D191FA" w:rsidR="006E693C" w:rsidRPr="0066006E" w:rsidRDefault="0066006E" w:rsidP="00CA0881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E693C" w:rsidRPr="006E693C">
        <w:rPr>
          <w:rFonts w:asciiTheme="minorHAnsi" w:hAnsiTheme="minorHAnsi" w:cstheme="minorHAnsi"/>
          <w:sz w:val="22"/>
          <w:szCs w:val="22"/>
        </w:rPr>
        <w:t>rop off at th</w:t>
      </w:r>
      <w:r>
        <w:rPr>
          <w:rFonts w:asciiTheme="minorHAnsi" w:hAnsiTheme="minorHAnsi" w:cstheme="minorHAnsi"/>
          <w:sz w:val="22"/>
          <w:szCs w:val="22"/>
        </w:rPr>
        <w:t>e Safe Harbor</w:t>
      </w:r>
      <w:r w:rsidR="006E693C" w:rsidRPr="006E693C">
        <w:rPr>
          <w:rFonts w:asciiTheme="minorHAnsi" w:hAnsiTheme="minorHAnsi" w:cstheme="minorHAnsi"/>
          <w:sz w:val="22"/>
          <w:szCs w:val="22"/>
        </w:rPr>
        <w:t xml:space="preserve"> Resale Store </w:t>
      </w:r>
      <w:r w:rsidR="006E693C">
        <w:rPr>
          <w:rFonts w:asciiTheme="minorHAnsi" w:hAnsiTheme="minorHAnsi" w:cstheme="minorHAnsi"/>
          <w:sz w:val="22"/>
          <w:szCs w:val="22"/>
        </w:rPr>
        <w:t>(</w:t>
      </w:r>
      <w:r w:rsidR="006E693C" w:rsidRPr="006E693C">
        <w:rPr>
          <w:rFonts w:asciiTheme="minorHAnsi" w:hAnsiTheme="minorHAnsi" w:cstheme="minorHAnsi"/>
          <w:sz w:val="22"/>
          <w:szCs w:val="22"/>
        </w:rPr>
        <w:t xml:space="preserve">2111J North </w:t>
      </w:r>
      <w:proofErr w:type="spellStart"/>
      <w:r w:rsidR="006E693C" w:rsidRPr="006E693C">
        <w:rPr>
          <w:rFonts w:asciiTheme="minorHAnsi" w:hAnsiTheme="minorHAnsi" w:cstheme="minorHAnsi"/>
          <w:sz w:val="22"/>
          <w:szCs w:val="22"/>
        </w:rPr>
        <w:t>Pleasantburg</w:t>
      </w:r>
      <w:proofErr w:type="spellEnd"/>
      <w:r w:rsidR="006E693C" w:rsidRPr="006E693C">
        <w:rPr>
          <w:rFonts w:asciiTheme="minorHAnsi" w:hAnsiTheme="minorHAnsi" w:cstheme="minorHAnsi"/>
          <w:sz w:val="22"/>
          <w:szCs w:val="22"/>
        </w:rPr>
        <w:t xml:space="preserve"> Dr.</w:t>
      </w:r>
      <w:r w:rsidR="006E693C">
        <w:rPr>
          <w:rFonts w:asciiTheme="minorHAnsi" w:hAnsiTheme="minorHAnsi" w:cstheme="minorHAnsi"/>
          <w:sz w:val="22"/>
          <w:szCs w:val="22"/>
        </w:rPr>
        <w:t xml:space="preserve">, Greenville), hours are </w:t>
      </w:r>
      <w:r w:rsidR="006E693C" w:rsidRPr="006E693C">
        <w:rPr>
          <w:rFonts w:asciiTheme="minorHAnsi" w:hAnsiTheme="minorHAnsi" w:cstheme="minorHAnsi"/>
          <w:sz w:val="22"/>
          <w:szCs w:val="22"/>
        </w:rPr>
        <w:t>Mon-Sat from 10</w:t>
      </w:r>
      <w:r w:rsidR="006E693C">
        <w:rPr>
          <w:rFonts w:asciiTheme="minorHAnsi" w:hAnsiTheme="minorHAnsi" w:cstheme="minorHAnsi"/>
          <w:sz w:val="22"/>
          <w:szCs w:val="22"/>
        </w:rPr>
        <w:t>am</w:t>
      </w:r>
      <w:r w:rsidR="006E693C" w:rsidRPr="006E693C">
        <w:rPr>
          <w:rFonts w:asciiTheme="minorHAnsi" w:hAnsiTheme="minorHAnsi" w:cstheme="minorHAnsi"/>
          <w:sz w:val="22"/>
          <w:szCs w:val="22"/>
        </w:rPr>
        <w:t xml:space="preserve"> to 6</w:t>
      </w:r>
      <w:r w:rsidR="006E693C">
        <w:rPr>
          <w:rFonts w:asciiTheme="minorHAnsi" w:hAnsiTheme="minorHAnsi" w:cstheme="minorHAnsi"/>
          <w:sz w:val="22"/>
          <w:szCs w:val="22"/>
        </w:rPr>
        <w:t>pm.</w:t>
      </w:r>
    </w:p>
    <w:p w14:paraId="7C9D822A" w14:textId="772136B9" w:rsidR="00757C34" w:rsidRPr="008B3D52" w:rsidRDefault="00B10C63" w:rsidP="008B3D52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66006E">
        <w:rPr>
          <w:rFonts w:cstheme="minorHAnsi"/>
        </w:rPr>
        <w:t xml:space="preserve">Bring it to CUMC and place it in </w:t>
      </w:r>
      <w:r w:rsidR="00757C34" w:rsidRPr="0066006E">
        <w:rPr>
          <w:rFonts w:cstheme="minorHAnsi"/>
        </w:rPr>
        <w:t>one of the marked boxes (CLC, office, or main sanctuary entry)</w:t>
      </w:r>
      <w:r w:rsidR="008B3D52">
        <w:rPr>
          <w:rFonts w:cstheme="minorHAnsi"/>
        </w:rPr>
        <w:t xml:space="preserve">. </w:t>
      </w:r>
      <w:r w:rsidR="008B3D52">
        <w:rPr>
          <w:u w:val="single"/>
        </w:rPr>
        <w:t>Donations accepted between April 11 and April 28</w:t>
      </w:r>
      <w:r w:rsidR="008B3D52">
        <w:rPr>
          <w:u w:val="single"/>
        </w:rPr>
        <w:t>!</w:t>
      </w:r>
    </w:p>
    <w:p w14:paraId="41977D5E" w14:textId="77777777" w:rsidR="00B10C63" w:rsidRPr="006E693C" w:rsidRDefault="00B10C63">
      <w:pPr>
        <w:rPr>
          <w:rFonts w:cstheme="minorHAnsi"/>
        </w:rPr>
      </w:pPr>
    </w:p>
    <w:sectPr w:rsidR="00B10C63" w:rsidRPr="006E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BEF"/>
    <w:multiLevelType w:val="hybridMultilevel"/>
    <w:tmpl w:val="919A5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770"/>
    <w:multiLevelType w:val="multilevel"/>
    <w:tmpl w:val="40A08DA2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63"/>
    <w:rsid w:val="0066006E"/>
    <w:rsid w:val="006E693C"/>
    <w:rsid w:val="00714347"/>
    <w:rsid w:val="00757C34"/>
    <w:rsid w:val="00856EBC"/>
    <w:rsid w:val="008B3D52"/>
    <w:rsid w:val="00A910B2"/>
    <w:rsid w:val="00B10C63"/>
    <w:rsid w:val="00D30E2A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7F5"/>
  <w15:chartTrackingRefBased/>
  <w15:docId w15:val="{87C78F78-4744-4271-9982-57081A2F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63"/>
    <w:pPr>
      <w:ind w:left="720"/>
      <w:contextualSpacing/>
    </w:pPr>
  </w:style>
  <w:style w:type="paragraph" w:customStyle="1" w:styleId="Default">
    <w:name w:val="Default"/>
    <w:rsid w:val="006E6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Barger</dc:creator>
  <cp:keywords/>
  <dc:description/>
  <cp:lastModifiedBy>Kate Barger</cp:lastModifiedBy>
  <cp:revision>5</cp:revision>
  <cp:lastPrinted>2021-04-05T14:06:00Z</cp:lastPrinted>
  <dcterms:created xsi:type="dcterms:W3CDTF">2021-04-05T00:48:00Z</dcterms:created>
  <dcterms:modified xsi:type="dcterms:W3CDTF">2021-04-05T18:22:00Z</dcterms:modified>
</cp:coreProperties>
</file>